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9AD" w:rsidRDefault="006363FC">
      <w:pPr>
        <w:rPr>
          <w:noProof/>
          <w:lang w:eastAsia="de-AT"/>
        </w:rPr>
      </w:pPr>
      <w:r>
        <w:rPr>
          <w:noProof/>
          <w:lang w:eastAsia="de-A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034540" cy="1927860"/>
            <wp:effectExtent l="0" t="0" r="3810" b="0"/>
            <wp:wrapTight wrapText="bothSides">
              <wp:wrapPolygon edited="0">
                <wp:start x="0" y="0"/>
                <wp:lineTo x="0" y="21344"/>
                <wp:lineTo x="21438" y="21344"/>
                <wp:lineTo x="21438" y="0"/>
                <wp:lineTo x="0" y="0"/>
              </wp:wrapPolygon>
            </wp:wrapTight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ücherei Nitscha 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4540" cy="1927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69AD" w:rsidRDefault="00D769AD">
      <w:pPr>
        <w:rPr>
          <w:noProof/>
          <w:lang w:eastAsia="de-AT"/>
        </w:rPr>
      </w:pPr>
    </w:p>
    <w:p w:rsidR="00D769AD" w:rsidRDefault="00D769AD">
      <w:pPr>
        <w:rPr>
          <w:noProof/>
          <w:lang w:eastAsia="de-AT"/>
        </w:rPr>
      </w:pPr>
    </w:p>
    <w:p w:rsidR="00D769AD" w:rsidRDefault="00D769AD">
      <w:pPr>
        <w:rPr>
          <w:noProof/>
          <w:lang w:eastAsia="de-AT"/>
        </w:rPr>
      </w:pPr>
    </w:p>
    <w:p w:rsidR="006363FC" w:rsidRDefault="006363FC">
      <w:pPr>
        <w:rPr>
          <w:b/>
          <w:noProof/>
          <w:color w:val="ED7D31" w:themeColor="accent2"/>
          <w:sz w:val="72"/>
          <w:szCs w:val="72"/>
          <w:lang w:eastAsia="de-AT"/>
          <w14:glow w14:rad="63500">
            <w14:schemeClr w14:val="accent2">
              <w14:alpha w14:val="60000"/>
              <w14:satMod w14:val="175000"/>
            </w14:schemeClr>
          </w14:glow>
        </w:rPr>
      </w:pPr>
      <w:r>
        <w:rPr>
          <w:b/>
          <w:noProof/>
          <w:color w:val="ED7D31" w:themeColor="accent2"/>
          <w:sz w:val="72"/>
          <w:szCs w:val="72"/>
          <w:lang w:eastAsia="de-AT"/>
          <w14:glow w14:rad="63500">
            <w14:schemeClr w14:val="accent2">
              <w14:alpha w14:val="60000"/>
              <w14:satMod w14:val="175000"/>
            </w14:schemeClr>
          </w14:glow>
        </w:rPr>
        <w:t xml:space="preserve">         Einladung</w:t>
      </w:r>
    </w:p>
    <w:p w:rsidR="006363FC" w:rsidRDefault="006363FC">
      <w:pPr>
        <w:rPr>
          <w:b/>
          <w:noProof/>
          <w:sz w:val="28"/>
          <w:szCs w:val="28"/>
          <w:lang w:eastAsia="de-AT"/>
          <w14:glow w14:rad="63500">
            <w14:schemeClr w14:val="accent2">
              <w14:alpha w14:val="60000"/>
              <w14:satMod w14:val="175000"/>
            </w14:schemeClr>
          </w14:glow>
        </w:rPr>
      </w:pPr>
      <w:r>
        <w:rPr>
          <w:b/>
          <w:noProof/>
          <w:color w:val="ED7D31" w:themeColor="accent2"/>
          <w:sz w:val="28"/>
          <w:szCs w:val="28"/>
          <w:lang w:eastAsia="de-AT"/>
          <w14:glow w14:rad="63500">
            <w14:schemeClr w14:val="accent2">
              <w14:alpha w14:val="60000"/>
              <w14:satMod w14:val="175000"/>
            </w14:schemeClr>
          </w14:glow>
        </w:rPr>
        <w:tab/>
      </w:r>
      <w:r>
        <w:rPr>
          <w:b/>
          <w:noProof/>
          <w:color w:val="ED7D31" w:themeColor="accent2"/>
          <w:sz w:val="28"/>
          <w:szCs w:val="28"/>
          <w:lang w:eastAsia="de-AT"/>
          <w14:glow w14:rad="63500">
            <w14:schemeClr w14:val="accent2">
              <w14:alpha w14:val="60000"/>
              <w14:satMod w14:val="175000"/>
            </w14:schemeClr>
          </w14:glow>
        </w:rPr>
        <w:tab/>
      </w:r>
      <w:r>
        <w:rPr>
          <w:b/>
          <w:noProof/>
          <w:color w:val="ED7D31" w:themeColor="accent2"/>
          <w:sz w:val="28"/>
          <w:szCs w:val="28"/>
          <w:lang w:eastAsia="de-AT"/>
          <w14:glow w14:rad="63500">
            <w14:schemeClr w14:val="accent2">
              <w14:alpha w14:val="60000"/>
              <w14:satMod w14:val="175000"/>
            </w14:schemeClr>
          </w14:glow>
        </w:rPr>
        <w:tab/>
      </w:r>
      <w:r>
        <w:rPr>
          <w:b/>
          <w:noProof/>
          <w:color w:val="ED7D31" w:themeColor="accent2"/>
          <w:sz w:val="28"/>
          <w:szCs w:val="28"/>
          <w:lang w:eastAsia="de-AT"/>
          <w14:glow w14:rad="63500">
            <w14:schemeClr w14:val="accent2">
              <w14:alpha w14:val="60000"/>
              <w14:satMod w14:val="175000"/>
            </w14:schemeClr>
          </w14:glow>
        </w:rPr>
        <w:tab/>
      </w:r>
      <w:r>
        <w:rPr>
          <w:b/>
          <w:noProof/>
          <w:color w:val="ED7D31" w:themeColor="accent2"/>
          <w:sz w:val="28"/>
          <w:szCs w:val="28"/>
          <w:lang w:eastAsia="de-AT"/>
          <w14:glow w14:rad="63500">
            <w14:schemeClr w14:val="accent2">
              <w14:alpha w14:val="60000"/>
              <w14:satMod w14:val="175000"/>
            </w14:schemeClr>
          </w14:glow>
        </w:rPr>
        <w:tab/>
      </w:r>
      <w:r>
        <w:rPr>
          <w:b/>
          <w:noProof/>
          <w:color w:val="ED7D31" w:themeColor="accent2"/>
          <w:sz w:val="28"/>
          <w:szCs w:val="28"/>
          <w:lang w:eastAsia="de-AT"/>
          <w14:glow w14:rad="63500">
            <w14:schemeClr w14:val="accent2">
              <w14:alpha w14:val="60000"/>
              <w14:satMod w14:val="175000"/>
            </w14:schemeClr>
          </w14:glow>
        </w:rPr>
        <w:tab/>
      </w:r>
      <w:r>
        <w:rPr>
          <w:b/>
          <w:noProof/>
          <w:color w:val="ED7D31" w:themeColor="accent2"/>
          <w:sz w:val="28"/>
          <w:szCs w:val="28"/>
          <w:lang w:eastAsia="de-AT"/>
          <w14:glow w14:rad="63500">
            <w14:schemeClr w14:val="accent2">
              <w14:alpha w14:val="60000"/>
              <w14:satMod w14:val="175000"/>
            </w14:schemeClr>
          </w14:glow>
        </w:rPr>
        <w:tab/>
      </w:r>
      <w:r>
        <w:rPr>
          <w:b/>
          <w:noProof/>
          <w:color w:val="ED7D31" w:themeColor="accent2"/>
          <w:sz w:val="28"/>
          <w:szCs w:val="28"/>
          <w:lang w:eastAsia="de-AT"/>
          <w14:glow w14:rad="63500">
            <w14:schemeClr w14:val="accent2">
              <w14:alpha w14:val="60000"/>
              <w14:satMod w14:val="175000"/>
            </w14:schemeClr>
          </w14:glow>
        </w:rPr>
        <w:tab/>
      </w:r>
      <w:r>
        <w:rPr>
          <w:b/>
          <w:noProof/>
          <w:sz w:val="28"/>
          <w:szCs w:val="28"/>
          <w:lang w:eastAsia="de-AT"/>
          <w14:glow w14:rad="63500">
            <w14:schemeClr w14:val="accent2">
              <w14:alpha w14:val="60000"/>
              <w14:satMod w14:val="175000"/>
            </w14:schemeClr>
          </w14:glow>
        </w:rPr>
        <w:t>zum</w:t>
      </w:r>
    </w:p>
    <w:p w:rsidR="006363FC" w:rsidRDefault="006363FC">
      <w:pPr>
        <w:rPr>
          <w:b/>
          <w:noProof/>
          <w:sz w:val="28"/>
          <w:szCs w:val="28"/>
          <w:lang w:eastAsia="de-AT"/>
          <w14:glow w14:rad="63500">
            <w14:schemeClr w14:val="accent2">
              <w14:alpha w14:val="60000"/>
              <w14:satMod w14:val="175000"/>
            </w14:schemeClr>
          </w14:glow>
        </w:rPr>
      </w:pPr>
    </w:p>
    <w:p w:rsidR="0023138F" w:rsidRDefault="006363FC" w:rsidP="0023138F">
      <w:pPr>
        <w:jc w:val="center"/>
        <w:rPr>
          <w:b/>
          <w:noProof/>
          <w:sz w:val="96"/>
          <w:szCs w:val="96"/>
          <w:lang w:eastAsia="de-AT"/>
          <w14:glow w14:rad="63500">
            <w14:schemeClr w14:val="accent2">
              <w14:alpha w14:val="60000"/>
              <w14:satMod w14:val="175000"/>
            </w14:schemeClr>
          </w14:glow>
        </w:rPr>
      </w:pPr>
      <w:r w:rsidRPr="006363FC">
        <w:rPr>
          <w:b/>
          <w:noProof/>
          <w:sz w:val="96"/>
          <w:szCs w:val="96"/>
          <w:lang w:eastAsia="de-AT"/>
          <w14:glow w14:rad="63500">
            <w14:schemeClr w14:val="accent2">
              <w14:alpha w14:val="60000"/>
              <w14:satMod w14:val="175000"/>
            </w14:schemeClr>
          </w14:glow>
        </w:rPr>
        <w:t>KASPERLTHEATER</w:t>
      </w:r>
    </w:p>
    <w:p w:rsidR="0023138F" w:rsidRPr="0023138F" w:rsidRDefault="00D04C65" w:rsidP="0023138F">
      <w:pPr>
        <w:jc w:val="center"/>
        <w:rPr>
          <w:b/>
          <w:noProof/>
          <w:sz w:val="52"/>
          <w:szCs w:val="52"/>
          <w:lang w:eastAsia="de-AT"/>
        </w:rPr>
      </w:pPr>
      <w:r>
        <w:rPr>
          <w:b/>
          <w:noProof/>
          <w:sz w:val="52"/>
          <w:szCs w:val="52"/>
          <w:lang w:eastAsia="de-AT"/>
          <w14:glow w14:rad="139700">
            <w14:schemeClr w14:val="accent2">
              <w14:alpha w14:val="60000"/>
              <w14:satMod w14:val="175000"/>
            </w14:schemeClr>
          </w14:glow>
        </w:rPr>
        <w:t>„Kasperl und der Apfel“</w:t>
      </w:r>
    </w:p>
    <w:p w:rsidR="006363FC" w:rsidRPr="006363FC" w:rsidRDefault="00D04C65" w:rsidP="006363FC">
      <w:pPr>
        <w:jc w:val="center"/>
        <w:rPr>
          <w:b/>
          <w:noProof/>
          <w:sz w:val="44"/>
          <w:szCs w:val="44"/>
          <w:u w:val="single"/>
          <w:lang w:eastAsia="de-AT"/>
        </w:rPr>
      </w:pPr>
      <w:r>
        <w:rPr>
          <w:b/>
          <w:noProof/>
          <w:sz w:val="44"/>
          <w:szCs w:val="44"/>
          <w:u w:val="single"/>
          <w:lang w:eastAsia="de-AT"/>
        </w:rPr>
        <w:t>am Freitag, 23. August 2019</w:t>
      </w:r>
      <w:bookmarkStart w:id="0" w:name="_GoBack"/>
      <w:bookmarkEnd w:id="0"/>
      <w:r w:rsidR="006363FC" w:rsidRPr="006363FC">
        <w:rPr>
          <w:b/>
          <w:noProof/>
          <w:sz w:val="44"/>
          <w:szCs w:val="44"/>
          <w:u w:val="single"/>
          <w:lang w:eastAsia="de-AT"/>
        </w:rPr>
        <w:t xml:space="preserve"> um 17.00 Uhr</w:t>
      </w:r>
    </w:p>
    <w:p w:rsidR="006363FC" w:rsidRPr="006363FC" w:rsidRDefault="006363FC" w:rsidP="006363FC">
      <w:pPr>
        <w:jc w:val="center"/>
        <w:rPr>
          <w:b/>
          <w:noProof/>
          <w:sz w:val="44"/>
          <w:szCs w:val="44"/>
          <w:lang w:eastAsia="de-AT"/>
        </w:rPr>
      </w:pPr>
      <w:r w:rsidRPr="006363FC">
        <w:rPr>
          <w:b/>
          <w:noProof/>
          <w:sz w:val="44"/>
          <w:szCs w:val="44"/>
          <w:lang w:eastAsia="de-AT"/>
        </w:rPr>
        <w:t>Bücherei Nitscha</w:t>
      </w:r>
    </w:p>
    <w:p w:rsidR="00D769AD" w:rsidRDefault="00D769AD" w:rsidP="006363FC">
      <w:pPr>
        <w:jc w:val="center"/>
        <w:rPr>
          <w:noProof/>
          <w:lang w:eastAsia="de-AT"/>
        </w:rPr>
      </w:pPr>
    </w:p>
    <w:p w:rsidR="00D769AD" w:rsidRDefault="00D769AD">
      <w:pPr>
        <w:rPr>
          <w:noProof/>
          <w:lang w:eastAsia="de-AT"/>
        </w:rPr>
      </w:pPr>
    </w:p>
    <w:p w:rsidR="00D769AD" w:rsidRPr="0023138F" w:rsidRDefault="0023138F" w:rsidP="0023138F">
      <w:pPr>
        <w:jc w:val="center"/>
        <w:rPr>
          <w:noProof/>
          <w:sz w:val="40"/>
          <w:szCs w:val="40"/>
          <w:lang w:eastAsia="de-AT"/>
        </w:rPr>
      </w:pPr>
      <w:r w:rsidRPr="0023138F">
        <w:rPr>
          <w:noProof/>
          <w:sz w:val="40"/>
          <w:szCs w:val="40"/>
          <w:lang w:eastAsia="de-AT"/>
        </w:rPr>
        <w:t>Kinder, Eltern oder Großeltern sind dazu herzlich eingeladen.</w:t>
      </w:r>
    </w:p>
    <w:p w:rsidR="0023138F" w:rsidRDefault="00981002" w:rsidP="0023138F">
      <w:pPr>
        <w:jc w:val="center"/>
        <w:rPr>
          <w:noProof/>
          <w:sz w:val="40"/>
          <w:szCs w:val="40"/>
          <w:lang w:eastAsia="de-AT"/>
        </w:rPr>
      </w:pPr>
      <w:r w:rsidRPr="00981002">
        <w:rPr>
          <w:i/>
          <w:noProof/>
          <w:lang w:eastAsia="de-AT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3243580</wp:posOffset>
            </wp:positionH>
            <wp:positionV relativeFrom="paragraph">
              <wp:posOffset>-3810</wp:posOffset>
            </wp:positionV>
            <wp:extent cx="2181225" cy="2515235"/>
            <wp:effectExtent l="0" t="0" r="9525" b="0"/>
            <wp:wrapTight wrapText="bothSides">
              <wp:wrapPolygon edited="0">
                <wp:start x="0" y="0"/>
                <wp:lineTo x="0" y="21431"/>
                <wp:lineTo x="21506" y="21431"/>
                <wp:lineTo x="21506" y="0"/>
                <wp:lineTo x="0" y="0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ersa_40100_fipu_kasperl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1225" cy="2515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1002" w:rsidRPr="0023138F" w:rsidRDefault="00981002" w:rsidP="0023138F">
      <w:pPr>
        <w:jc w:val="center"/>
        <w:rPr>
          <w:noProof/>
          <w:sz w:val="40"/>
          <w:szCs w:val="40"/>
          <w:lang w:eastAsia="de-AT"/>
        </w:rPr>
      </w:pPr>
    </w:p>
    <w:p w:rsidR="0023138F" w:rsidRPr="00981002" w:rsidRDefault="0023138F" w:rsidP="00981002">
      <w:pPr>
        <w:jc w:val="both"/>
        <w:rPr>
          <w:i/>
          <w:noProof/>
          <w:sz w:val="40"/>
          <w:szCs w:val="40"/>
          <w:lang w:eastAsia="de-AT"/>
        </w:rPr>
      </w:pPr>
      <w:r w:rsidRPr="00981002">
        <w:rPr>
          <w:i/>
          <w:noProof/>
          <w:sz w:val="40"/>
          <w:szCs w:val="40"/>
          <w:lang w:eastAsia="de-AT"/>
        </w:rPr>
        <w:t xml:space="preserve">Auf euren Besuch freut sich das Team der Bücherei Nitscha und der Kasperl </w:t>
      </w:r>
    </w:p>
    <w:p w:rsidR="00D769AD" w:rsidRDefault="00D769AD">
      <w:pPr>
        <w:rPr>
          <w:noProof/>
          <w:lang w:eastAsia="de-AT"/>
        </w:rPr>
      </w:pPr>
    </w:p>
    <w:p w:rsidR="00D769AD" w:rsidRDefault="00D769AD">
      <w:pPr>
        <w:rPr>
          <w:noProof/>
          <w:lang w:eastAsia="de-AT"/>
        </w:rPr>
      </w:pPr>
    </w:p>
    <w:sectPr w:rsidR="00D769A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9AD"/>
    <w:rsid w:val="0023138F"/>
    <w:rsid w:val="0026318D"/>
    <w:rsid w:val="00315418"/>
    <w:rsid w:val="006363FC"/>
    <w:rsid w:val="0079498B"/>
    <w:rsid w:val="00981002"/>
    <w:rsid w:val="00D04C65"/>
    <w:rsid w:val="00D76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810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8100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810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810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703DEA-3845-46A9-BAA9-F680AC10B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für Musik und darstellende Kunst Graz</Company>
  <LinksUpToDate>false</LinksUpToDate>
  <CharactersWithSpaces>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Elisabeth</dc:creator>
  <cp:lastModifiedBy>Claudia Rath</cp:lastModifiedBy>
  <cp:revision>2</cp:revision>
  <cp:lastPrinted>2018-06-05T18:14:00Z</cp:lastPrinted>
  <dcterms:created xsi:type="dcterms:W3CDTF">2019-06-03T14:51:00Z</dcterms:created>
  <dcterms:modified xsi:type="dcterms:W3CDTF">2019-06-03T14:51:00Z</dcterms:modified>
</cp:coreProperties>
</file>